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1DCC" w:rsidRDefault="00297FB6">
      <w:r>
        <w:rPr>
          <w:noProof/>
          <w:lang w:eastAsia="ru-RU"/>
        </w:rPr>
        <w:drawing>
          <wp:inline distT="0" distB="0" distL="0" distR="0">
            <wp:extent cx="6492518" cy="8935166"/>
            <wp:effectExtent l="1238250" t="0" r="1222732" b="0"/>
            <wp:docPr id="1" name="Рисунок 1" descr="C:\Users\Эльмира\AppData\Local\Temp\Temp1_скан Рабочие программы.zip\Окружающий ми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Эльмира\AppData\Local\Temp\Temp1_скан Рабочие программы.zip\Окружающий мир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492210" cy="89347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7FB6" w:rsidRPr="005F2D0E" w:rsidRDefault="00297FB6" w:rsidP="00297FB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97FB6" w:rsidRPr="008703AC" w:rsidRDefault="00297FB6" w:rsidP="00297FB6">
      <w:pPr>
        <w:keepNext/>
        <w:keepLines/>
        <w:spacing w:after="8" w:line="251" w:lineRule="auto"/>
        <w:ind w:right="1137"/>
        <w:jc w:val="center"/>
        <w:outlineLvl w:val="0"/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</w:pPr>
      <w:r w:rsidRPr="008703AC"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  <w:t>Планируемые результаты изучен</w:t>
      </w:r>
      <w:r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  <w:t>ия предмета «Окружающий мир</w:t>
      </w:r>
      <w:r w:rsidRPr="008703AC"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  <w:t>»  (по ФГОС)</w:t>
      </w:r>
    </w:p>
    <w:tbl>
      <w:tblPr>
        <w:tblW w:w="15349" w:type="dxa"/>
        <w:tblInd w:w="-4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19"/>
        <w:gridCol w:w="3522"/>
        <w:gridCol w:w="2930"/>
        <w:gridCol w:w="2921"/>
        <w:gridCol w:w="3757"/>
      </w:tblGrid>
      <w:tr w:rsidR="00297FB6" w:rsidRPr="009B7107" w:rsidTr="0050669A">
        <w:tc>
          <w:tcPr>
            <w:tcW w:w="2219" w:type="dxa"/>
            <w:vMerge w:val="restart"/>
            <w:shd w:val="clear" w:color="auto" w:fill="auto"/>
          </w:tcPr>
          <w:p w:rsidR="00297FB6" w:rsidRPr="009B7107" w:rsidRDefault="00297FB6" w:rsidP="0050669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B7107">
              <w:rPr>
                <w:rFonts w:ascii="Times New Roman" w:eastAsia="Times New Roman" w:hAnsi="Times New Roman"/>
                <w:b/>
                <w:kern w:val="24"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6452" w:type="dxa"/>
            <w:gridSpan w:val="2"/>
            <w:shd w:val="clear" w:color="auto" w:fill="auto"/>
          </w:tcPr>
          <w:p w:rsidR="00297FB6" w:rsidRPr="009B7107" w:rsidRDefault="00297FB6" w:rsidP="0050669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B7107">
              <w:rPr>
                <w:rFonts w:ascii="Times New Roman" w:eastAsia="Times New Roman" w:hAnsi="Times New Roman"/>
                <w:b/>
                <w:kern w:val="24"/>
                <w:sz w:val="24"/>
                <w:szCs w:val="24"/>
                <w:lang w:eastAsia="ru-RU"/>
              </w:rPr>
              <w:t>Предметные результаты</w:t>
            </w:r>
          </w:p>
        </w:tc>
        <w:tc>
          <w:tcPr>
            <w:tcW w:w="2921" w:type="dxa"/>
            <w:vMerge w:val="restart"/>
            <w:shd w:val="clear" w:color="auto" w:fill="auto"/>
            <w:vAlign w:val="center"/>
          </w:tcPr>
          <w:p w:rsidR="00297FB6" w:rsidRPr="009B7107" w:rsidRDefault="00297FB6" w:rsidP="0050669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9B7107">
              <w:rPr>
                <w:rFonts w:ascii="Times New Roman" w:eastAsia="Times New Roman" w:hAnsi="Times New Roman"/>
                <w:b/>
                <w:kern w:val="24"/>
                <w:sz w:val="24"/>
                <w:szCs w:val="24"/>
                <w:lang w:eastAsia="ru-RU"/>
              </w:rPr>
              <w:t>Метапредметные</w:t>
            </w:r>
            <w:proofErr w:type="spellEnd"/>
            <w:r w:rsidRPr="009B7107">
              <w:rPr>
                <w:rFonts w:ascii="Times New Roman" w:eastAsia="Times New Roman" w:hAnsi="Times New Roman"/>
                <w:b/>
                <w:kern w:val="24"/>
                <w:sz w:val="24"/>
                <w:szCs w:val="24"/>
                <w:lang w:eastAsia="ru-RU"/>
              </w:rPr>
              <w:t xml:space="preserve"> результаты</w:t>
            </w:r>
          </w:p>
        </w:tc>
        <w:tc>
          <w:tcPr>
            <w:tcW w:w="3757" w:type="dxa"/>
            <w:vMerge w:val="restart"/>
            <w:shd w:val="clear" w:color="auto" w:fill="auto"/>
            <w:vAlign w:val="center"/>
          </w:tcPr>
          <w:p w:rsidR="00297FB6" w:rsidRPr="009B7107" w:rsidRDefault="00297FB6" w:rsidP="0050669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B7107">
              <w:rPr>
                <w:rFonts w:ascii="Times New Roman" w:eastAsia="Times New Roman" w:hAnsi="Times New Roman"/>
                <w:b/>
                <w:kern w:val="24"/>
                <w:sz w:val="24"/>
                <w:szCs w:val="24"/>
                <w:lang w:eastAsia="ru-RU"/>
              </w:rPr>
              <w:t>Личностные результаты</w:t>
            </w:r>
          </w:p>
        </w:tc>
      </w:tr>
      <w:tr w:rsidR="00297FB6" w:rsidRPr="009B7107" w:rsidTr="0050669A">
        <w:tc>
          <w:tcPr>
            <w:tcW w:w="2219" w:type="dxa"/>
            <w:vMerge/>
            <w:shd w:val="clear" w:color="auto" w:fill="auto"/>
          </w:tcPr>
          <w:p w:rsidR="00297FB6" w:rsidRPr="009B7107" w:rsidRDefault="00297FB6" w:rsidP="0050669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22" w:type="dxa"/>
            <w:shd w:val="clear" w:color="auto" w:fill="auto"/>
            <w:vAlign w:val="center"/>
          </w:tcPr>
          <w:p w:rsidR="00297FB6" w:rsidRPr="009B7107" w:rsidRDefault="00297FB6" w:rsidP="0050669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9B7107">
              <w:rPr>
                <w:rFonts w:ascii="Times New Roman" w:eastAsia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  <w:t>Ученик научится</w:t>
            </w:r>
          </w:p>
        </w:tc>
        <w:tc>
          <w:tcPr>
            <w:tcW w:w="2930" w:type="dxa"/>
            <w:shd w:val="clear" w:color="auto" w:fill="auto"/>
          </w:tcPr>
          <w:p w:rsidR="00297FB6" w:rsidRPr="009B7107" w:rsidRDefault="00297FB6" w:rsidP="0050669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9B7107">
              <w:rPr>
                <w:rFonts w:ascii="Times New Roman" w:eastAsia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  <w:t>Ученик получит возможность научиться</w:t>
            </w:r>
          </w:p>
        </w:tc>
        <w:tc>
          <w:tcPr>
            <w:tcW w:w="2921" w:type="dxa"/>
            <w:vMerge/>
            <w:shd w:val="clear" w:color="auto" w:fill="auto"/>
          </w:tcPr>
          <w:p w:rsidR="00297FB6" w:rsidRPr="009B7107" w:rsidRDefault="00297FB6" w:rsidP="0050669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57" w:type="dxa"/>
            <w:vMerge/>
            <w:shd w:val="clear" w:color="auto" w:fill="auto"/>
          </w:tcPr>
          <w:p w:rsidR="00297FB6" w:rsidRPr="009B7107" w:rsidRDefault="00297FB6" w:rsidP="0050669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297FB6" w:rsidRPr="009B7107" w:rsidTr="0050669A">
        <w:trPr>
          <w:trHeight w:val="125"/>
        </w:trPr>
        <w:tc>
          <w:tcPr>
            <w:tcW w:w="2219" w:type="dxa"/>
            <w:shd w:val="clear" w:color="auto" w:fill="auto"/>
          </w:tcPr>
          <w:p w:rsidR="00297FB6" w:rsidRPr="009B7107" w:rsidRDefault="00297FB6" w:rsidP="0050669A">
            <w:pPr>
              <w:shd w:val="clear" w:color="auto" w:fill="FFFFFF"/>
              <w:tabs>
                <w:tab w:val="left" w:pos="330"/>
              </w:tabs>
              <w:autoSpaceDE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B710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Человек и природа</w:t>
            </w:r>
          </w:p>
        </w:tc>
        <w:tc>
          <w:tcPr>
            <w:tcW w:w="3522" w:type="dxa"/>
            <w:shd w:val="clear" w:color="auto" w:fill="auto"/>
          </w:tcPr>
          <w:p w:rsidR="00297FB6" w:rsidRPr="009B7107" w:rsidRDefault="00297FB6" w:rsidP="0050669A">
            <w:pPr>
              <w:autoSpaceDE w:val="0"/>
              <w:autoSpaceDN w:val="0"/>
              <w:adjustRightInd w:val="0"/>
              <w:spacing w:after="0" w:line="240" w:lineRule="auto"/>
              <w:ind w:left="40" w:firstLine="142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71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–узнавать изученные объекты и явления живой и неживой природы;</w:t>
            </w:r>
          </w:p>
          <w:p w:rsidR="00297FB6" w:rsidRPr="009B7107" w:rsidRDefault="00297FB6" w:rsidP="0050669A">
            <w:pPr>
              <w:autoSpaceDE w:val="0"/>
              <w:autoSpaceDN w:val="0"/>
              <w:adjustRightInd w:val="0"/>
              <w:spacing w:after="0" w:line="240" w:lineRule="auto"/>
              <w:ind w:left="40" w:firstLine="142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71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–описывать на основе предложенного плана изученные объекты и явления живой и неживой природы, выделять их существенные признаки;</w:t>
            </w:r>
          </w:p>
          <w:p w:rsidR="00297FB6" w:rsidRPr="009B7107" w:rsidRDefault="00297FB6" w:rsidP="0050669A">
            <w:pPr>
              <w:autoSpaceDE w:val="0"/>
              <w:autoSpaceDN w:val="0"/>
              <w:adjustRightInd w:val="0"/>
              <w:spacing w:after="0" w:line="240" w:lineRule="auto"/>
              <w:ind w:left="40" w:firstLine="142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71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–сравнивать объекты живой и неживой природы на основе внешних признаков или известных характерных свойств и проводить простейшую классификацию изученных объектов природы;</w:t>
            </w:r>
          </w:p>
          <w:p w:rsidR="00297FB6" w:rsidRPr="009B7107" w:rsidRDefault="00297FB6" w:rsidP="0050669A">
            <w:pPr>
              <w:autoSpaceDE w:val="0"/>
              <w:autoSpaceDN w:val="0"/>
              <w:adjustRightInd w:val="0"/>
              <w:spacing w:after="0" w:line="240" w:lineRule="auto"/>
              <w:ind w:left="40" w:firstLine="142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71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–проводить несложные наблюдения в окружающей среде и ставить опыты, используя простейшее лабораторное оборудование и измерительные приборы; следовать инструкциям</w:t>
            </w:r>
          </w:p>
          <w:p w:rsidR="00297FB6" w:rsidRPr="009B7107" w:rsidRDefault="00297FB6" w:rsidP="0050669A">
            <w:pPr>
              <w:autoSpaceDE w:val="0"/>
              <w:autoSpaceDN w:val="0"/>
              <w:adjustRightInd w:val="0"/>
              <w:spacing w:after="0" w:line="240" w:lineRule="auto"/>
              <w:ind w:left="40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71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 правилам техники безопасности при проведении наблюдений и опытов;</w:t>
            </w:r>
          </w:p>
        </w:tc>
        <w:tc>
          <w:tcPr>
            <w:tcW w:w="2930" w:type="dxa"/>
            <w:shd w:val="clear" w:color="auto" w:fill="auto"/>
          </w:tcPr>
          <w:p w:rsidR="00297FB6" w:rsidRPr="009B7107" w:rsidRDefault="00297FB6" w:rsidP="0050669A">
            <w:pPr>
              <w:shd w:val="clear" w:color="auto" w:fill="FFFFFF"/>
              <w:spacing w:after="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71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–моделировать объекты и отдельные процессы реального мира с использованием виртуальных лабораторий и механизмов, собранных из конструктора;  </w:t>
            </w:r>
            <w:proofErr w:type="gramStart"/>
            <w:r w:rsidRPr="009B71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-о</w:t>
            </w:r>
            <w:proofErr w:type="gramEnd"/>
            <w:r w:rsidRPr="009B71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сознавать ценность природы и необходимость нести ответственность за ее сохранение, соблюдать правила </w:t>
            </w:r>
            <w:proofErr w:type="spellStart"/>
            <w:r w:rsidRPr="009B71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экологичного</w:t>
            </w:r>
            <w:proofErr w:type="spellEnd"/>
            <w:r w:rsidRPr="009B71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поведения в школе и в быту (раздельный сбор мусора, экономия воды и электроэнергии) и природной среде;</w:t>
            </w:r>
          </w:p>
        </w:tc>
        <w:tc>
          <w:tcPr>
            <w:tcW w:w="2921" w:type="dxa"/>
            <w:shd w:val="clear" w:color="auto" w:fill="auto"/>
          </w:tcPr>
          <w:p w:rsidR="00297FB6" w:rsidRPr="009B7107" w:rsidRDefault="00297FB6" w:rsidP="0050669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7107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Познавательные</w:t>
            </w:r>
            <w:r w:rsidRPr="009B71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ориентироваться в своей системе знаний: самостоятельно предполагать, какая информация нужна для решения учебной задачи в один шаг;</w:t>
            </w:r>
          </w:p>
          <w:p w:rsidR="00297FB6" w:rsidRPr="009B7107" w:rsidRDefault="00297FB6" w:rsidP="0050669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B7107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Коммуникативные</w:t>
            </w:r>
            <w:r w:rsidRPr="009B7107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 - д</w:t>
            </w:r>
            <w:r w:rsidRPr="009B71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оносить свою позицию до других: оформлять свою мысль в устной и письменной речи (на уровне одного предложения или</w:t>
            </w:r>
            <w:proofErr w:type="gramEnd"/>
          </w:p>
          <w:p w:rsidR="00297FB6" w:rsidRPr="009B7107" w:rsidRDefault="00297FB6" w:rsidP="0050669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9B71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небольшого текста);</w:t>
            </w:r>
          </w:p>
          <w:p w:rsidR="00297FB6" w:rsidRPr="009B7107" w:rsidRDefault="00297FB6" w:rsidP="0050669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7107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Регулятивные</w:t>
            </w:r>
            <w:r w:rsidRPr="009B71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самостоятельно формулировать цели урока после предварительного обсуждения; </w:t>
            </w:r>
          </w:p>
          <w:p w:rsidR="00297FB6" w:rsidRPr="009B7107" w:rsidRDefault="00297FB6" w:rsidP="0050669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B71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совместно с учителем обнаруживать и формулировать учебную проблему; </w:t>
            </w:r>
          </w:p>
        </w:tc>
        <w:tc>
          <w:tcPr>
            <w:tcW w:w="3757" w:type="dxa"/>
            <w:shd w:val="clear" w:color="auto" w:fill="auto"/>
          </w:tcPr>
          <w:p w:rsidR="00297FB6" w:rsidRPr="009B7107" w:rsidRDefault="00297FB6" w:rsidP="0050669A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82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7107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Осознание себя членом общества и государства</w:t>
            </w:r>
            <w:r w:rsidRPr="009B71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:rsidR="00297FB6" w:rsidRPr="009B7107" w:rsidRDefault="00297FB6" w:rsidP="0050669A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82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7107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объяснять </w:t>
            </w:r>
            <w:r w:rsidRPr="009B71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позиции общечеловеческих нравственных ценностей, почему конкретные простые поступки можно оценить как хорошие или плохие;</w:t>
            </w:r>
          </w:p>
          <w:p w:rsidR="00297FB6" w:rsidRPr="009B7107" w:rsidRDefault="00297FB6" w:rsidP="0050669A">
            <w:pPr>
              <w:numPr>
                <w:ilvl w:val="0"/>
                <w:numId w:val="1"/>
              </w:numPr>
              <w:tabs>
                <w:tab w:val="left" w:pos="993"/>
                <w:tab w:val="num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71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формирование установки на безопасный, здоровый образ жизни, наличие мотивации  к работе на результат, бережному отношению к материальным и духовным ценностям; </w:t>
            </w:r>
          </w:p>
        </w:tc>
      </w:tr>
      <w:tr w:rsidR="00297FB6" w:rsidRPr="009B7107" w:rsidTr="0050669A">
        <w:tc>
          <w:tcPr>
            <w:tcW w:w="2219" w:type="dxa"/>
            <w:shd w:val="clear" w:color="auto" w:fill="auto"/>
          </w:tcPr>
          <w:p w:rsidR="00297FB6" w:rsidRPr="009B7107" w:rsidRDefault="00297FB6" w:rsidP="0050669A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9B7107"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Человек и общество</w:t>
            </w:r>
          </w:p>
          <w:p w:rsidR="00297FB6" w:rsidRPr="009B7107" w:rsidRDefault="00297FB6" w:rsidP="0050669A">
            <w:pPr>
              <w:shd w:val="clear" w:color="auto" w:fill="FFFFFF"/>
              <w:tabs>
                <w:tab w:val="left" w:pos="330"/>
              </w:tabs>
              <w:autoSpaceDE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522" w:type="dxa"/>
            <w:shd w:val="clear" w:color="auto" w:fill="auto"/>
          </w:tcPr>
          <w:p w:rsidR="00297FB6" w:rsidRPr="009B7107" w:rsidRDefault="00297FB6" w:rsidP="0050669A">
            <w:pPr>
              <w:autoSpaceDE w:val="0"/>
              <w:autoSpaceDN w:val="0"/>
              <w:adjustRightInd w:val="0"/>
              <w:spacing w:after="0" w:line="240" w:lineRule="auto"/>
              <w:ind w:left="40" w:firstLine="142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71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–</w:t>
            </w:r>
            <w:r w:rsidRPr="009B71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ab/>
              <w:t xml:space="preserve">узнавать государственную символику </w:t>
            </w:r>
            <w:r w:rsidRPr="009B71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Российской Федерации и своего региона; описывать достопримечательности столицы и родного края; находить на карте мира Российскую Федерацию, на карте России Москву, свой регион и его главный город;</w:t>
            </w:r>
          </w:p>
          <w:p w:rsidR="00297FB6" w:rsidRPr="009B7107" w:rsidRDefault="00297FB6" w:rsidP="0050669A">
            <w:pPr>
              <w:autoSpaceDE w:val="0"/>
              <w:autoSpaceDN w:val="0"/>
              <w:adjustRightInd w:val="0"/>
              <w:spacing w:after="0" w:line="240" w:lineRule="auto"/>
              <w:ind w:left="40" w:firstLine="142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71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</w:t>
            </w:r>
            <w:r w:rsidRPr="009B71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ab/>
              <w:t>различать прошлое, настоящее, будущее; соотносить изученные исторические события с датами, конкретную дату с веком; находить место изученных событий на «ленте времени»;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B71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использовать готовые модели (глобус, карту, план) для объяснения явлений или описания свойств объектов;</w:t>
            </w:r>
          </w:p>
          <w:p w:rsidR="00297FB6" w:rsidRPr="009B7107" w:rsidRDefault="00297FB6" w:rsidP="0050669A">
            <w:pPr>
              <w:autoSpaceDE w:val="0"/>
              <w:autoSpaceDN w:val="0"/>
              <w:adjustRightInd w:val="0"/>
              <w:spacing w:after="0" w:line="240" w:lineRule="auto"/>
              <w:ind w:left="40" w:firstLine="142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71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определять характер взаимоотношений человека и природы, находить примеры влияния этих отношений на природные объекты, здоровье и безопасность человека;</w:t>
            </w:r>
          </w:p>
          <w:p w:rsidR="00297FB6" w:rsidRPr="009B7107" w:rsidRDefault="00297FB6" w:rsidP="0050669A">
            <w:pPr>
              <w:autoSpaceDE w:val="0"/>
              <w:autoSpaceDN w:val="0"/>
              <w:adjustRightInd w:val="0"/>
              <w:spacing w:after="0" w:line="240" w:lineRule="auto"/>
              <w:ind w:left="40" w:firstLine="142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930" w:type="dxa"/>
            <w:shd w:val="clear" w:color="auto" w:fill="auto"/>
          </w:tcPr>
          <w:p w:rsidR="00297FB6" w:rsidRPr="009B7107" w:rsidRDefault="00297FB6" w:rsidP="0050669A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9B7107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lastRenderedPageBreak/>
              <w:t xml:space="preserve">-осознавать свою неразрывную связь с </w:t>
            </w:r>
            <w:r w:rsidRPr="009B7107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lastRenderedPageBreak/>
              <w:t>разнообразными окружающими социальными группами;</w:t>
            </w:r>
          </w:p>
          <w:p w:rsidR="00297FB6" w:rsidRPr="009B7107" w:rsidRDefault="00297FB6" w:rsidP="0050669A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9B7107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 xml:space="preserve">-ориентироваться в важнейших для страны и личности событиях и фактах прошлого и настоящего; </w:t>
            </w:r>
          </w:p>
          <w:p w:rsidR="00297FB6" w:rsidRPr="009B7107" w:rsidRDefault="00297FB6" w:rsidP="0050669A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9B7107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-оценивать их возможное влияние на будущее, приобретая тем самым чувство исторической перспективы;</w:t>
            </w:r>
          </w:p>
          <w:p w:rsidR="00297FB6" w:rsidRPr="009B7107" w:rsidRDefault="00297FB6" w:rsidP="0050669A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9B7107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-наблюдать и описывать проявления богатства внутреннего мира человека в его созидательной деятельности на благо семьи, в интересах  образовательной организации, социума, этноса, страны;</w:t>
            </w:r>
          </w:p>
          <w:p w:rsidR="00297FB6" w:rsidRPr="009B7107" w:rsidRDefault="00297FB6" w:rsidP="0050669A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921" w:type="dxa"/>
            <w:shd w:val="clear" w:color="auto" w:fill="auto"/>
          </w:tcPr>
          <w:p w:rsidR="00297FB6" w:rsidRPr="009B7107" w:rsidRDefault="00297FB6" w:rsidP="0050669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7107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lastRenderedPageBreak/>
              <w:t>Познавательные-</w:t>
            </w:r>
          </w:p>
          <w:p w:rsidR="00297FB6" w:rsidRPr="009B7107" w:rsidRDefault="00297FB6" w:rsidP="0050669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71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добывать новые знания: </w:t>
            </w:r>
            <w:r w:rsidRPr="009B71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извлекать информацию, представленную в разных формах (текст, таблица, схема, иллюстрация и др.);</w:t>
            </w:r>
          </w:p>
          <w:p w:rsidR="00297FB6" w:rsidRPr="009B7107" w:rsidRDefault="00297FB6" w:rsidP="0050669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71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перерабатывать полученную информацию: сравнивать и группировать факты и явления; определять причины явлений, событий;</w:t>
            </w:r>
          </w:p>
          <w:p w:rsidR="00297FB6" w:rsidRPr="009B7107" w:rsidRDefault="00297FB6" w:rsidP="0050669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7107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Коммуникативные</w:t>
            </w:r>
            <w:r w:rsidRPr="009B71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</w:t>
            </w:r>
          </w:p>
          <w:p w:rsidR="00297FB6" w:rsidRPr="009B7107" w:rsidRDefault="00297FB6" w:rsidP="0050669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71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отделять новое от </w:t>
            </w:r>
            <w:proofErr w:type="gramStart"/>
            <w:r w:rsidRPr="009B71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известного</w:t>
            </w:r>
            <w:proofErr w:type="gramEnd"/>
            <w:r w:rsidRPr="009B71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 выделять главное; составлять план;</w:t>
            </w:r>
          </w:p>
          <w:p w:rsidR="00297FB6" w:rsidRPr="009B7107" w:rsidRDefault="00297FB6" w:rsidP="0050669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71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вступать в беседу на уроке и в жизни;</w:t>
            </w:r>
          </w:p>
          <w:p w:rsidR="00297FB6" w:rsidRPr="009B7107" w:rsidRDefault="00297FB6" w:rsidP="0050669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7107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 Регулятивные</w:t>
            </w:r>
            <w:r w:rsidRPr="009B71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</w:t>
            </w:r>
          </w:p>
          <w:p w:rsidR="00297FB6" w:rsidRPr="009B7107" w:rsidRDefault="00297FB6" w:rsidP="0050669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71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составлять план решения проблемы (задачи) совместно с учителем;</w:t>
            </w:r>
          </w:p>
          <w:p w:rsidR="00297FB6" w:rsidRPr="009B7107" w:rsidRDefault="00297FB6" w:rsidP="0050669A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9B71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работая по плану, сверять свои действия с целью и, при необходимости, исправлять ошибки с помощью учителя; </w:t>
            </w:r>
          </w:p>
        </w:tc>
        <w:tc>
          <w:tcPr>
            <w:tcW w:w="3757" w:type="dxa"/>
            <w:shd w:val="clear" w:color="auto" w:fill="auto"/>
          </w:tcPr>
          <w:p w:rsidR="00297FB6" w:rsidRPr="009B7107" w:rsidRDefault="00297FB6" w:rsidP="0050669A">
            <w:pPr>
              <w:numPr>
                <w:ilvl w:val="0"/>
                <w:numId w:val="1"/>
              </w:numPr>
              <w:tabs>
                <w:tab w:val="left" w:pos="993"/>
                <w:tab w:val="num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71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формирование целостного, социально ориентированного </w:t>
            </w:r>
            <w:r w:rsidRPr="009B71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взгляда на мир в его органичном единстве и разнообразии природы, народов, культур и религий.</w:t>
            </w:r>
          </w:p>
          <w:p w:rsidR="00297FB6" w:rsidRPr="009B7107" w:rsidRDefault="00297FB6" w:rsidP="0050669A">
            <w:pPr>
              <w:numPr>
                <w:ilvl w:val="0"/>
                <w:numId w:val="1"/>
              </w:numPr>
              <w:tabs>
                <w:tab w:val="left" w:pos="993"/>
                <w:tab w:val="num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71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сформировать уважительное отношения к семье, родному городу, Республике Татарстан, истории, культуре родного края, его современной жизни.</w:t>
            </w:r>
          </w:p>
          <w:p w:rsidR="00297FB6" w:rsidRPr="009B7107" w:rsidRDefault="00297FB6" w:rsidP="005066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97FB6" w:rsidRPr="009B7107" w:rsidTr="0050669A">
        <w:tc>
          <w:tcPr>
            <w:tcW w:w="2219" w:type="dxa"/>
            <w:shd w:val="clear" w:color="auto" w:fill="auto"/>
          </w:tcPr>
          <w:p w:rsidR="00297FB6" w:rsidRPr="009B7107" w:rsidRDefault="00297FB6" w:rsidP="0050669A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9B7107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«Правила безопасной  жизни»</w:t>
            </w:r>
          </w:p>
        </w:tc>
        <w:tc>
          <w:tcPr>
            <w:tcW w:w="3522" w:type="dxa"/>
            <w:shd w:val="clear" w:color="auto" w:fill="auto"/>
          </w:tcPr>
          <w:p w:rsidR="00297FB6" w:rsidRPr="009B7107" w:rsidRDefault="00297FB6" w:rsidP="0050669A">
            <w:pPr>
              <w:autoSpaceDE w:val="0"/>
              <w:autoSpaceDN w:val="0"/>
              <w:adjustRightInd w:val="0"/>
              <w:spacing w:after="0" w:line="240" w:lineRule="auto"/>
              <w:ind w:left="40" w:firstLine="142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71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понимать необходимость здорового образа жизни, соблюдения правил безопасного поведения; использовать знания о </w:t>
            </w:r>
            <w:r w:rsidRPr="009B71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строении и функционировании организма человека для сохранения и укрепления своего здоровья. </w:t>
            </w:r>
          </w:p>
        </w:tc>
        <w:tc>
          <w:tcPr>
            <w:tcW w:w="2930" w:type="dxa"/>
            <w:shd w:val="clear" w:color="auto" w:fill="auto"/>
          </w:tcPr>
          <w:p w:rsidR="00297FB6" w:rsidRPr="009B7107" w:rsidRDefault="00297FB6" w:rsidP="0050669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9B710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 xml:space="preserve">выполнять правила безопасного поведения в доме, на улице, природной среде, оказывать первую </w:t>
            </w:r>
            <w:r w:rsidRPr="009B710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 xml:space="preserve">помощь при несложных несчастных случаях; </w:t>
            </w:r>
          </w:p>
          <w:p w:rsidR="00297FB6" w:rsidRPr="009B7107" w:rsidRDefault="00297FB6" w:rsidP="0050669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9B710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пользоваться простыми навыками самоконтроля самочувствия для сохранения здоровья; осознанно соблюдать режим дня, правила рационального питания и личной гигиены;</w:t>
            </w:r>
          </w:p>
          <w:p w:rsidR="00297FB6" w:rsidRPr="009B7107" w:rsidRDefault="00297FB6" w:rsidP="0050669A">
            <w:pPr>
              <w:shd w:val="clear" w:color="auto" w:fill="FFFFFF"/>
              <w:spacing w:before="150" w:after="150" w:line="240" w:lineRule="auto"/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921" w:type="dxa"/>
            <w:shd w:val="clear" w:color="auto" w:fill="auto"/>
          </w:tcPr>
          <w:p w:rsidR="00297FB6" w:rsidRPr="009B7107" w:rsidRDefault="00297FB6" w:rsidP="0050669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7107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lastRenderedPageBreak/>
              <w:t>Познавательные</w:t>
            </w:r>
            <w:r w:rsidRPr="009B71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</w:t>
            </w:r>
          </w:p>
          <w:p w:rsidR="00297FB6" w:rsidRPr="009B7107" w:rsidRDefault="00297FB6" w:rsidP="0050669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71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отбирать необходимые для решения учебной задачи источники информации среди </w:t>
            </w:r>
            <w:r w:rsidRPr="009B71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предложенных учителем словарей, энциклопедий,</w:t>
            </w:r>
          </w:p>
          <w:p w:rsidR="00297FB6" w:rsidRPr="009B7107" w:rsidRDefault="00297FB6" w:rsidP="0050669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71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справочников;</w:t>
            </w:r>
          </w:p>
          <w:p w:rsidR="00297FB6" w:rsidRPr="009B7107" w:rsidRDefault="00297FB6" w:rsidP="0050669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7107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Коммуникативные</w:t>
            </w:r>
            <w:r w:rsidRPr="009B7107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 - </w:t>
            </w:r>
          </w:p>
          <w:p w:rsidR="00297FB6" w:rsidRPr="009B7107" w:rsidRDefault="00297FB6" w:rsidP="0050669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9B71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слушать и понимать речь других;</w:t>
            </w:r>
          </w:p>
          <w:p w:rsidR="00297FB6" w:rsidRPr="009B7107" w:rsidRDefault="00297FB6" w:rsidP="0050669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proofErr w:type="gramStart"/>
            <w:r w:rsidRPr="009B7107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Регулятивные</w:t>
            </w:r>
            <w:proofErr w:type="gramEnd"/>
            <w:r w:rsidRPr="009B71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совместно с учителем обнаруживать и формулировать учебную проблему;</w:t>
            </w:r>
          </w:p>
        </w:tc>
        <w:tc>
          <w:tcPr>
            <w:tcW w:w="3757" w:type="dxa"/>
            <w:shd w:val="clear" w:color="auto" w:fill="auto"/>
          </w:tcPr>
          <w:p w:rsidR="00297FB6" w:rsidRPr="009B7107" w:rsidRDefault="00297FB6" w:rsidP="0050669A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82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71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самостоятельно </w:t>
            </w:r>
            <w:r w:rsidRPr="009B7107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определять </w:t>
            </w:r>
            <w:r w:rsidRPr="009B71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 </w:t>
            </w:r>
            <w:r w:rsidRPr="009B7107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высказывать </w:t>
            </w:r>
            <w:r w:rsidRPr="009B71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самые простые, об</w:t>
            </w:r>
            <w:r w:rsidRPr="009B71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softHyphen/>
              <w:t xml:space="preserve">щие для всех людей правила поведения (основы общечеловеческих нравственных </w:t>
            </w:r>
            <w:r w:rsidRPr="009B71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ценностей);</w:t>
            </w:r>
          </w:p>
          <w:p w:rsidR="00297FB6" w:rsidRPr="009B7107" w:rsidRDefault="00297FB6" w:rsidP="005066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297FB6" w:rsidRPr="00BB267D" w:rsidRDefault="00297FB6" w:rsidP="00297FB6">
      <w:pPr>
        <w:spacing w:after="0" w:line="240" w:lineRule="auto"/>
        <w:ind w:left="720"/>
        <w:contextualSpacing/>
        <w:rPr>
          <w:rFonts w:ascii="Times New Roman" w:hAnsi="Times New Roman"/>
          <w:b/>
          <w:sz w:val="20"/>
          <w:szCs w:val="20"/>
        </w:rPr>
      </w:pPr>
    </w:p>
    <w:p w:rsidR="00297FB6" w:rsidRPr="00BB267D" w:rsidRDefault="00297FB6" w:rsidP="00297FB6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:rsidR="00297FB6" w:rsidRPr="00BB267D" w:rsidRDefault="00297FB6" w:rsidP="00297FB6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0"/>
          <w:szCs w:val="20"/>
        </w:rPr>
      </w:pPr>
    </w:p>
    <w:p w:rsidR="00297FB6" w:rsidRPr="00BB267D" w:rsidRDefault="00297FB6" w:rsidP="00297FB6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0"/>
          <w:szCs w:val="20"/>
        </w:rPr>
      </w:pPr>
    </w:p>
    <w:p w:rsidR="00297FB6" w:rsidRPr="00BB267D" w:rsidRDefault="00297FB6" w:rsidP="00297FB6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0"/>
          <w:szCs w:val="20"/>
        </w:rPr>
      </w:pPr>
    </w:p>
    <w:p w:rsidR="00297FB6" w:rsidRDefault="00297FB6" w:rsidP="00297FB6">
      <w:pPr>
        <w:rPr>
          <w:rFonts w:ascii="Times New Roman" w:hAnsi="Times New Roman"/>
          <w:b/>
          <w:bCs/>
          <w:sz w:val="20"/>
          <w:szCs w:val="20"/>
        </w:rPr>
      </w:pPr>
    </w:p>
    <w:p w:rsidR="00297FB6" w:rsidRDefault="00297FB6" w:rsidP="00297FB6">
      <w:pPr>
        <w:rPr>
          <w:rFonts w:ascii="Times New Roman" w:hAnsi="Times New Roman"/>
          <w:b/>
          <w:bCs/>
          <w:sz w:val="20"/>
          <w:szCs w:val="20"/>
        </w:rPr>
      </w:pPr>
    </w:p>
    <w:p w:rsidR="00297FB6" w:rsidRDefault="00297FB6" w:rsidP="00297FB6">
      <w:pPr>
        <w:rPr>
          <w:rFonts w:ascii="Times New Roman" w:hAnsi="Times New Roman"/>
          <w:b/>
          <w:bCs/>
          <w:sz w:val="20"/>
          <w:szCs w:val="20"/>
        </w:rPr>
      </w:pPr>
    </w:p>
    <w:p w:rsidR="00297FB6" w:rsidRDefault="00297FB6" w:rsidP="00297FB6">
      <w:pPr>
        <w:rPr>
          <w:rFonts w:ascii="Times New Roman" w:hAnsi="Times New Roman"/>
          <w:b/>
          <w:bCs/>
          <w:sz w:val="20"/>
          <w:szCs w:val="20"/>
        </w:rPr>
      </w:pPr>
    </w:p>
    <w:p w:rsidR="00297FB6" w:rsidRDefault="00297FB6" w:rsidP="00297FB6">
      <w:pPr>
        <w:rPr>
          <w:rFonts w:ascii="Times New Roman" w:hAnsi="Times New Roman"/>
          <w:b/>
          <w:bCs/>
          <w:sz w:val="20"/>
          <w:szCs w:val="20"/>
        </w:rPr>
      </w:pPr>
    </w:p>
    <w:p w:rsidR="00297FB6" w:rsidRDefault="00297FB6" w:rsidP="00297FB6">
      <w:pPr>
        <w:rPr>
          <w:rFonts w:ascii="Times New Roman" w:hAnsi="Times New Roman"/>
          <w:b/>
          <w:bCs/>
          <w:sz w:val="20"/>
          <w:szCs w:val="20"/>
        </w:rPr>
      </w:pPr>
    </w:p>
    <w:p w:rsidR="00297FB6" w:rsidRDefault="00297FB6" w:rsidP="00297FB6">
      <w:pPr>
        <w:rPr>
          <w:rFonts w:ascii="Times New Roman" w:hAnsi="Times New Roman"/>
          <w:b/>
          <w:bCs/>
          <w:sz w:val="20"/>
          <w:szCs w:val="20"/>
        </w:rPr>
      </w:pPr>
    </w:p>
    <w:p w:rsidR="00297FB6" w:rsidRDefault="00297FB6" w:rsidP="00297FB6">
      <w:pPr>
        <w:rPr>
          <w:rFonts w:ascii="Times New Roman" w:hAnsi="Times New Roman"/>
          <w:b/>
          <w:bCs/>
          <w:sz w:val="20"/>
          <w:szCs w:val="20"/>
        </w:rPr>
      </w:pPr>
    </w:p>
    <w:p w:rsidR="00297FB6" w:rsidRDefault="00297FB6" w:rsidP="00297FB6">
      <w:pPr>
        <w:rPr>
          <w:rFonts w:ascii="Times New Roman" w:hAnsi="Times New Roman"/>
          <w:b/>
          <w:bCs/>
          <w:sz w:val="20"/>
          <w:szCs w:val="20"/>
        </w:rPr>
      </w:pPr>
    </w:p>
    <w:p w:rsidR="00297FB6" w:rsidRDefault="00297FB6" w:rsidP="00297FB6">
      <w:pPr>
        <w:rPr>
          <w:rFonts w:ascii="Times New Roman" w:hAnsi="Times New Roman"/>
          <w:b/>
          <w:bCs/>
          <w:sz w:val="20"/>
          <w:szCs w:val="20"/>
        </w:rPr>
      </w:pPr>
    </w:p>
    <w:p w:rsidR="00297FB6" w:rsidRPr="008703AC" w:rsidRDefault="00297FB6" w:rsidP="00297FB6">
      <w:pPr>
        <w:spacing w:after="33" w:line="259" w:lineRule="auto"/>
        <w:ind w:left="2948" w:right="1" w:hanging="10"/>
        <w:jc w:val="center"/>
        <w:rPr>
          <w:rFonts w:ascii="Times New Roman" w:eastAsia="Times New Roman" w:hAnsi="Times New Roman"/>
          <w:color w:val="000000"/>
          <w:sz w:val="24"/>
        </w:rPr>
      </w:pPr>
      <w:r w:rsidRPr="008703AC"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  <w:lastRenderedPageBreak/>
        <w:t>Содержание учебно</w:t>
      </w:r>
      <w:r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  <w:t>го предмета «Окружающий мир</w:t>
      </w:r>
      <w:r w:rsidRPr="008703AC"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  <w:t xml:space="preserve">» </w:t>
      </w:r>
      <w:r w:rsidRPr="008703AC">
        <w:rPr>
          <w:rFonts w:ascii="Times New Roman" w:eastAsia="Times New Roman" w:hAnsi="Times New Roman"/>
          <w:color w:val="000000"/>
          <w:sz w:val="24"/>
          <w:szCs w:val="20"/>
          <w:lang w:eastAsia="ru-RU"/>
        </w:rPr>
        <w:t xml:space="preserve"> </w:t>
      </w:r>
      <w:r w:rsidRPr="008703AC"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  <w:t>(по ФГОС)</w:t>
      </w:r>
    </w:p>
    <w:p w:rsidR="00297FB6" w:rsidRDefault="00297FB6" w:rsidP="00297FB6">
      <w:pPr>
        <w:rPr>
          <w:rFonts w:ascii="Times New Roman" w:hAnsi="Times New Roman"/>
          <w:b/>
          <w:bCs/>
          <w:sz w:val="20"/>
          <w:szCs w:val="20"/>
        </w:rPr>
      </w:pPr>
    </w:p>
    <w:p w:rsidR="00297FB6" w:rsidRDefault="00297FB6" w:rsidP="00297FB6">
      <w:pPr>
        <w:rPr>
          <w:rFonts w:ascii="Times New Roman" w:hAnsi="Times New Roman"/>
          <w:b/>
          <w:bCs/>
          <w:sz w:val="20"/>
          <w:szCs w:val="20"/>
        </w:rPr>
      </w:pPr>
    </w:p>
    <w:tbl>
      <w:tblPr>
        <w:tblW w:w="14851" w:type="dxa"/>
        <w:tblInd w:w="-284" w:type="dxa"/>
        <w:tblCellMar>
          <w:top w:w="53" w:type="dxa"/>
          <w:right w:w="115" w:type="dxa"/>
        </w:tblCellMar>
        <w:tblLook w:val="04A0"/>
      </w:tblPr>
      <w:tblGrid>
        <w:gridCol w:w="3369"/>
        <w:gridCol w:w="11482"/>
      </w:tblGrid>
      <w:tr w:rsidR="00297FB6" w:rsidRPr="009B7107" w:rsidTr="0050669A">
        <w:trPr>
          <w:trHeight w:val="562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7FB6" w:rsidRPr="009B7107" w:rsidRDefault="00297FB6" w:rsidP="0050669A">
            <w:pPr>
              <w:spacing w:after="0" w:line="259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9B7107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  <w:t>Название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r w:rsidRPr="009B7107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B7107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  <w:t>раздела</w:t>
            </w:r>
            <w:proofErr w:type="spellEnd"/>
          </w:p>
        </w:tc>
        <w:tc>
          <w:tcPr>
            <w:tcW w:w="1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7FB6" w:rsidRPr="009B7107" w:rsidRDefault="00297FB6" w:rsidP="0050669A">
            <w:pPr>
              <w:spacing w:after="0" w:line="259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9B7107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  <w:t>Краткое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r w:rsidRPr="009B7107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B7107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  <w:t>содержание</w:t>
            </w:r>
            <w:proofErr w:type="spellEnd"/>
          </w:p>
        </w:tc>
      </w:tr>
      <w:tr w:rsidR="00297FB6" w:rsidRPr="005B60EE" w:rsidTr="0050669A">
        <w:trPr>
          <w:trHeight w:val="562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7FB6" w:rsidRPr="009B7107" w:rsidRDefault="00297FB6" w:rsidP="0050669A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B710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Введение</w:t>
            </w:r>
          </w:p>
        </w:tc>
        <w:tc>
          <w:tcPr>
            <w:tcW w:w="1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7FB6" w:rsidRPr="00363F13" w:rsidRDefault="00297FB6" w:rsidP="0050669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107">
              <w:rPr>
                <w:rFonts w:ascii="Times New Roman" w:hAnsi="Times New Roman"/>
                <w:sz w:val="24"/>
                <w:szCs w:val="24"/>
              </w:rPr>
              <w:t>Где ты живешь. Когда ты живешь. Историче</w:t>
            </w:r>
            <w:r>
              <w:rPr>
                <w:rFonts w:ascii="Times New Roman" w:hAnsi="Times New Roman"/>
                <w:sz w:val="24"/>
                <w:szCs w:val="24"/>
              </w:rPr>
              <w:t>ское время. Счет лет в истории.</w:t>
            </w:r>
          </w:p>
        </w:tc>
      </w:tr>
      <w:tr w:rsidR="00297FB6" w:rsidRPr="005B60EE" w:rsidTr="0050669A">
        <w:trPr>
          <w:trHeight w:val="562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7FB6" w:rsidRPr="009B7107" w:rsidRDefault="00297FB6" w:rsidP="0050669A">
            <w:pPr>
              <w:spacing w:after="0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9B7107">
              <w:rPr>
                <w:rFonts w:ascii="Times New Roman" w:hAnsi="Times New Roman"/>
                <w:b/>
                <w:bCs/>
                <w:sz w:val="24"/>
                <w:szCs w:val="24"/>
              </w:rPr>
              <w:t>Земля — наш общий дом</w:t>
            </w:r>
          </w:p>
        </w:tc>
        <w:tc>
          <w:tcPr>
            <w:tcW w:w="1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7FB6" w:rsidRPr="009B7107" w:rsidRDefault="00297FB6" w:rsidP="0050669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71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Солнечная система. Солнце — звезда. Земля — планета Солнечной системы. «Соседи» Земли по Солнечной системе. </w:t>
            </w:r>
          </w:p>
          <w:p w:rsidR="00297FB6" w:rsidRPr="009B7107" w:rsidRDefault="00297FB6" w:rsidP="0050669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71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Изображение Земли. Глобус — модель Земли. План. Карта (географическая и историческая). Масштаб, условные обозначения карты. Карта России.</w:t>
            </w:r>
          </w:p>
          <w:p w:rsidR="00297FB6" w:rsidRDefault="00297FB6" w:rsidP="0050669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107">
              <w:rPr>
                <w:rFonts w:ascii="Times New Roman" w:hAnsi="Times New Roman"/>
                <w:sz w:val="24"/>
                <w:szCs w:val="24"/>
              </w:rPr>
              <w:t xml:space="preserve">Условия жизни на Земле. </w:t>
            </w:r>
            <w:r w:rsidRPr="009B7107">
              <w:rPr>
                <w:rFonts w:ascii="Times New Roman" w:hAnsi="Times New Roman"/>
                <w:i/>
                <w:sz w:val="24"/>
                <w:szCs w:val="24"/>
              </w:rPr>
              <w:t>Солнце</w:t>
            </w:r>
            <w:r w:rsidRPr="009B7107">
              <w:rPr>
                <w:rFonts w:ascii="Times New Roman" w:hAnsi="Times New Roman"/>
                <w:sz w:val="24"/>
                <w:szCs w:val="24"/>
              </w:rPr>
              <w:t xml:space="preserve"> — источник тепла и света. </w:t>
            </w:r>
            <w:r w:rsidRPr="009B7107">
              <w:rPr>
                <w:rFonts w:ascii="Times New Roman" w:hAnsi="Times New Roman"/>
                <w:i/>
                <w:iCs/>
                <w:sz w:val="24"/>
                <w:szCs w:val="24"/>
              </w:rPr>
              <w:t>Вода.</w:t>
            </w:r>
            <w:r w:rsidRPr="009B7107">
              <w:rPr>
                <w:rFonts w:ascii="Times New Roman" w:hAnsi="Times New Roman"/>
                <w:sz w:val="24"/>
                <w:szCs w:val="24"/>
              </w:rPr>
              <w:t xml:space="preserve"> Значение воды для жизни на Земле. Источники воды на Земле. Водоемы, их разнообразие. Растения и животные разных водоемов. Охрана воды от загрязнения. </w:t>
            </w:r>
            <w:r w:rsidRPr="009B7107">
              <w:rPr>
                <w:rFonts w:ascii="Times New Roman" w:hAnsi="Times New Roman"/>
                <w:i/>
                <w:sz w:val="24"/>
                <w:szCs w:val="24"/>
              </w:rPr>
              <w:t>Воздух</w:t>
            </w:r>
            <w:r w:rsidRPr="009B7107">
              <w:rPr>
                <w:rFonts w:ascii="Times New Roman" w:hAnsi="Times New Roman"/>
                <w:sz w:val="24"/>
                <w:szCs w:val="24"/>
              </w:rPr>
              <w:t>. Значение воздуха для жизни на Земле. Воздух — смесь газов. Охрана воздуха.</w:t>
            </w:r>
          </w:p>
          <w:p w:rsidR="00297FB6" w:rsidRPr="009B7107" w:rsidRDefault="00297FB6" w:rsidP="0050669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107">
              <w:rPr>
                <w:rFonts w:ascii="Times New Roman" w:hAnsi="Times New Roman"/>
                <w:i/>
                <w:iCs/>
                <w:sz w:val="24"/>
                <w:szCs w:val="24"/>
              </w:rPr>
              <w:t>Человек познает мир.</w:t>
            </w:r>
            <w:r w:rsidRPr="009B7107">
              <w:rPr>
                <w:rFonts w:ascii="Times New Roman" w:hAnsi="Times New Roman"/>
                <w:sz w:val="24"/>
                <w:szCs w:val="24"/>
              </w:rPr>
              <w:t xml:space="preserve"> Наблюдения, опыты, эксперименты — методы познания человеком окружающего мира. Изображение Земли. Глобус — модель Земли. План. Карта (географическая и историческая). Масштаб, условные обозначения карты. Карта России.</w:t>
            </w:r>
          </w:p>
          <w:p w:rsidR="00297FB6" w:rsidRPr="00363F13" w:rsidRDefault="00297FB6" w:rsidP="0050669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7107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Расширение кругозора школьников.</w:t>
            </w:r>
            <w:r w:rsidRPr="009B71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Представления людей древних цивилизаций о происхождении Земли. История возникновения жизни на Земле. Как человек исследовал Земл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ю. История возникновения карты.</w:t>
            </w:r>
          </w:p>
        </w:tc>
      </w:tr>
      <w:tr w:rsidR="00297FB6" w:rsidRPr="005B60EE" w:rsidTr="0050669A">
        <w:trPr>
          <w:trHeight w:val="562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7FB6" w:rsidRPr="009B7107" w:rsidRDefault="00297FB6" w:rsidP="0050669A">
            <w:pPr>
              <w:spacing w:before="113"/>
              <w:ind w:left="397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297FB6" w:rsidRPr="009B7107" w:rsidRDefault="00297FB6" w:rsidP="0050669A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B7107">
              <w:rPr>
                <w:rFonts w:ascii="Times New Roman" w:hAnsi="Times New Roman"/>
                <w:b/>
                <w:bCs/>
                <w:sz w:val="24"/>
                <w:szCs w:val="24"/>
              </w:rPr>
              <w:t>Растительный мир Земли</w:t>
            </w:r>
          </w:p>
        </w:tc>
        <w:tc>
          <w:tcPr>
            <w:tcW w:w="1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7FB6" w:rsidRPr="009B7107" w:rsidRDefault="00297FB6" w:rsidP="0050669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107">
              <w:rPr>
                <w:rFonts w:ascii="Times New Roman" w:hAnsi="Times New Roman"/>
                <w:sz w:val="24"/>
                <w:szCs w:val="24"/>
              </w:rPr>
              <w:t xml:space="preserve">Распространение растений на Земле, значение растений для жизни. Растения и человек. </w:t>
            </w:r>
            <w:proofErr w:type="gramStart"/>
            <w:r w:rsidRPr="009B7107">
              <w:rPr>
                <w:rFonts w:ascii="Times New Roman" w:hAnsi="Times New Roman"/>
                <w:sz w:val="24"/>
                <w:szCs w:val="24"/>
              </w:rPr>
              <w:t xml:space="preserve">Разнообразие растений: водоросли, мхи, папоротники, хвойные (голосеменные), цветковые, их общая характеристика. </w:t>
            </w:r>
            <w:proofErr w:type="gramEnd"/>
          </w:p>
          <w:p w:rsidR="00297FB6" w:rsidRPr="009B7107" w:rsidRDefault="00297FB6" w:rsidP="0050669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107">
              <w:rPr>
                <w:rFonts w:ascii="Times New Roman" w:hAnsi="Times New Roman"/>
                <w:sz w:val="24"/>
                <w:szCs w:val="24"/>
              </w:rPr>
              <w:t xml:space="preserve">Растения — живые тела (организмы). Жизнь растений. Продолжительность жизни: однолетние, двулетние, многолетние. Питание растений. Роль корня и побега в питании. Размножение растений. Распространение плодов и семян. </w:t>
            </w:r>
          </w:p>
          <w:p w:rsidR="00297FB6" w:rsidRPr="00F45046" w:rsidRDefault="00297FB6" w:rsidP="0050669A">
            <w:pPr>
              <w:jc w:val="both"/>
              <w:rPr>
                <w:rStyle w:val="c5"/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Охрана растений.</w:t>
            </w:r>
          </w:p>
        </w:tc>
      </w:tr>
      <w:tr w:rsidR="00297FB6" w:rsidRPr="005B60EE" w:rsidTr="0050669A">
        <w:trPr>
          <w:trHeight w:val="562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7FB6" w:rsidRPr="009B7107" w:rsidRDefault="00297FB6" w:rsidP="0050669A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B7107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Грибы</w:t>
            </w:r>
          </w:p>
        </w:tc>
        <w:tc>
          <w:tcPr>
            <w:tcW w:w="1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7FB6" w:rsidRPr="00F45046" w:rsidRDefault="00297FB6" w:rsidP="0050669A">
            <w:pPr>
              <w:jc w:val="both"/>
              <w:rPr>
                <w:rStyle w:val="c2"/>
                <w:rFonts w:ascii="Times New Roman" w:hAnsi="Times New Roman"/>
                <w:sz w:val="24"/>
                <w:szCs w:val="24"/>
              </w:rPr>
            </w:pPr>
            <w:r w:rsidRPr="009B7107">
              <w:rPr>
                <w:rFonts w:ascii="Times New Roman" w:hAnsi="Times New Roman"/>
                <w:sz w:val="24"/>
                <w:szCs w:val="24"/>
              </w:rPr>
              <w:t>Отличие грибов от растений. Разнообразие грибов.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Съедобные и несъедобные грибы.</w:t>
            </w:r>
          </w:p>
        </w:tc>
      </w:tr>
      <w:tr w:rsidR="00297FB6" w:rsidRPr="005B60EE" w:rsidTr="0050669A">
        <w:trPr>
          <w:trHeight w:val="562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7FB6" w:rsidRPr="009B7107" w:rsidRDefault="00297FB6" w:rsidP="0050669A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B7107">
              <w:rPr>
                <w:rFonts w:ascii="Times New Roman" w:hAnsi="Times New Roman"/>
                <w:b/>
                <w:bCs/>
                <w:sz w:val="24"/>
                <w:szCs w:val="24"/>
              </w:rPr>
              <w:t>Животный мир Земли</w:t>
            </w:r>
          </w:p>
        </w:tc>
        <w:tc>
          <w:tcPr>
            <w:tcW w:w="1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7FB6" w:rsidRPr="009B7107" w:rsidRDefault="00297FB6" w:rsidP="0050669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107">
              <w:rPr>
                <w:rFonts w:ascii="Times New Roman" w:hAnsi="Times New Roman"/>
                <w:sz w:val="24"/>
                <w:szCs w:val="24"/>
              </w:rPr>
              <w:t>Животные — часть природы. Роль животных в природе. Животные и человек. Разнообразие животных: одноклеточные, многоклеточные, беспозвоночные. Позвоночные (на примере отдельных групп и представителей).</w:t>
            </w:r>
          </w:p>
          <w:p w:rsidR="00297FB6" w:rsidRPr="00F45046" w:rsidRDefault="00297FB6" w:rsidP="0050669A">
            <w:pPr>
              <w:jc w:val="both"/>
              <w:rPr>
                <w:rStyle w:val="c5"/>
                <w:rFonts w:ascii="Times New Roman" w:hAnsi="Times New Roman"/>
                <w:sz w:val="24"/>
                <w:szCs w:val="24"/>
              </w:rPr>
            </w:pPr>
            <w:r w:rsidRPr="009B7107">
              <w:rPr>
                <w:rFonts w:ascii="Times New Roman" w:hAnsi="Times New Roman"/>
                <w:sz w:val="24"/>
                <w:szCs w:val="24"/>
              </w:rPr>
              <w:t>Животные — живые тела (организмы). Поведение животных. Приспособление к ср</w:t>
            </w:r>
            <w:r>
              <w:rPr>
                <w:rFonts w:ascii="Times New Roman" w:hAnsi="Times New Roman"/>
                <w:sz w:val="24"/>
                <w:szCs w:val="24"/>
              </w:rPr>
              <w:t>еде обитания. Охрана животных.</w:t>
            </w:r>
          </w:p>
        </w:tc>
      </w:tr>
      <w:tr w:rsidR="00297FB6" w:rsidRPr="005B60EE" w:rsidTr="0050669A">
        <w:trPr>
          <w:trHeight w:val="562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7FB6" w:rsidRPr="009B7107" w:rsidRDefault="00297FB6" w:rsidP="0050669A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B7107">
              <w:rPr>
                <w:rFonts w:ascii="Times New Roman" w:hAnsi="Times New Roman"/>
                <w:b/>
                <w:sz w:val="24"/>
                <w:szCs w:val="24"/>
              </w:rPr>
              <w:t>Наша Родина от Руси до России</w:t>
            </w:r>
          </w:p>
        </w:tc>
        <w:tc>
          <w:tcPr>
            <w:tcW w:w="1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7FB6" w:rsidRPr="009B7107" w:rsidRDefault="00297FB6" w:rsidP="0050669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107">
              <w:rPr>
                <w:rFonts w:ascii="Times New Roman" w:hAnsi="Times New Roman"/>
                <w:sz w:val="24"/>
                <w:szCs w:val="24"/>
              </w:rPr>
              <w:t xml:space="preserve">Названия русского государства в разные исторические времена (эпохи). </w:t>
            </w:r>
          </w:p>
          <w:p w:rsidR="00297FB6" w:rsidRPr="009B7107" w:rsidRDefault="00297FB6" w:rsidP="0050669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107">
              <w:rPr>
                <w:rFonts w:ascii="Times New Roman" w:hAnsi="Times New Roman"/>
                <w:sz w:val="24"/>
                <w:szCs w:val="24"/>
              </w:rPr>
              <w:t>Портрет славянина в Древней, Московской Руси, в России. Патриотизм, смелость, трудолюбие, добросердечность, гостеприимство — основные качества славянина.</w:t>
            </w:r>
          </w:p>
          <w:p w:rsidR="00297FB6" w:rsidRPr="009B7107" w:rsidRDefault="00297FB6" w:rsidP="0050669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107">
              <w:rPr>
                <w:rFonts w:ascii="Times New Roman" w:hAnsi="Times New Roman"/>
                <w:sz w:val="24"/>
                <w:szCs w:val="24"/>
              </w:rPr>
              <w:t>Крестьянское жилище. Городской дом. Культура быта: интерьер дома, посуда, утварь в разные исторические времена. Одежда. Костюм богатых и бедных, горожан и крестьян, представителей разных сословий (князя, боярина, дворянина).</w:t>
            </w:r>
          </w:p>
          <w:p w:rsidR="00297FB6" w:rsidRPr="00F45046" w:rsidRDefault="00297FB6" w:rsidP="0050669A">
            <w:pPr>
              <w:jc w:val="both"/>
              <w:rPr>
                <w:rStyle w:val="c5"/>
                <w:rFonts w:ascii="Times New Roman" w:hAnsi="Times New Roman"/>
                <w:sz w:val="24"/>
                <w:szCs w:val="24"/>
              </w:rPr>
            </w:pPr>
            <w:r w:rsidRPr="009B7107">
              <w:rPr>
                <w:rFonts w:ascii="Times New Roman" w:hAnsi="Times New Roman"/>
                <w:sz w:val="24"/>
                <w:szCs w:val="24"/>
              </w:rPr>
              <w:t>Во что верили славяне. Принят</w:t>
            </w:r>
            <w:r>
              <w:rPr>
                <w:rFonts w:ascii="Times New Roman" w:hAnsi="Times New Roman"/>
                <w:sz w:val="24"/>
                <w:szCs w:val="24"/>
              </w:rPr>
              <w:t>ие христианства на Руси.</w:t>
            </w:r>
          </w:p>
        </w:tc>
      </w:tr>
      <w:tr w:rsidR="00297FB6" w:rsidRPr="005B60EE" w:rsidTr="0050669A">
        <w:trPr>
          <w:trHeight w:val="562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7FB6" w:rsidRPr="009B7107" w:rsidRDefault="00297FB6" w:rsidP="0050669A">
            <w:pPr>
              <w:spacing w:after="0"/>
              <w:rPr>
                <w:rStyle w:val="c5"/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B7107">
              <w:rPr>
                <w:rFonts w:ascii="Times New Roman" w:hAnsi="Times New Roman"/>
                <w:b/>
                <w:bCs/>
                <w:sz w:val="24"/>
                <w:szCs w:val="24"/>
              </w:rPr>
              <w:t>Как трудились люди в разные времена (исторические эпохи)</w:t>
            </w:r>
          </w:p>
        </w:tc>
        <w:tc>
          <w:tcPr>
            <w:tcW w:w="1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7FB6" w:rsidRPr="009B7107" w:rsidRDefault="00297FB6" w:rsidP="0050669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71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Человек и растения. Культурные растения. Что такое земледелие. Хлеб — главное богатство России. Крепостные крестьяне и помещики. Отмена крепостного права. </w:t>
            </w:r>
          </w:p>
          <w:p w:rsidR="00297FB6" w:rsidRPr="009B7107" w:rsidRDefault="00297FB6" w:rsidP="0050669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107">
              <w:rPr>
                <w:rFonts w:ascii="Times New Roman" w:hAnsi="Times New Roman"/>
                <w:sz w:val="24"/>
                <w:szCs w:val="24"/>
              </w:rPr>
              <w:t xml:space="preserve">Ремесла. Возникновение и развитие ремесел на Руси, в России (кузнечное, ювелирное, гончарное, оружейное и др.). Знаменитые мастера литейного дела. Андрей Чохов. Появление фабрик и заводов. Рабочие и капиталисты. </w:t>
            </w:r>
          </w:p>
          <w:p w:rsidR="00297FB6" w:rsidRPr="009B7107" w:rsidRDefault="00297FB6" w:rsidP="0050669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107">
              <w:rPr>
                <w:rFonts w:ascii="Times New Roman" w:hAnsi="Times New Roman"/>
                <w:sz w:val="24"/>
                <w:szCs w:val="24"/>
              </w:rPr>
              <w:t>Торговля. Возникновение денег.</w:t>
            </w:r>
          </w:p>
          <w:p w:rsidR="00297FB6" w:rsidRPr="00F45046" w:rsidRDefault="00297FB6" w:rsidP="0050669A">
            <w:pPr>
              <w:jc w:val="both"/>
              <w:rPr>
                <w:rStyle w:val="c5"/>
                <w:rFonts w:ascii="Times New Roman" w:hAnsi="Times New Roman"/>
                <w:sz w:val="24"/>
                <w:szCs w:val="24"/>
              </w:rPr>
            </w:pPr>
            <w:r w:rsidRPr="009B7107">
              <w:rPr>
                <w:rFonts w:ascii="Times New Roman" w:hAnsi="Times New Roman"/>
                <w:sz w:val="24"/>
                <w:szCs w:val="24"/>
              </w:rPr>
              <w:t xml:space="preserve">Развитие техники в России (на примере авиации, автостроения). Освоение космоса. Строительство. Первые </w:t>
            </w:r>
            <w:r w:rsidRPr="009B7107">
              <w:rPr>
                <w:rFonts w:ascii="Times New Roman" w:hAnsi="Times New Roman"/>
                <w:sz w:val="24"/>
                <w:szCs w:val="24"/>
              </w:rPr>
              <w:lastRenderedPageBreak/>
              <w:t>славянские поселения, древние города (Велики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й Новгород, Москва, Владимир). </w:t>
            </w:r>
          </w:p>
        </w:tc>
      </w:tr>
      <w:tr w:rsidR="00297FB6" w:rsidRPr="005B60EE" w:rsidTr="0050669A">
        <w:trPr>
          <w:trHeight w:val="562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7FB6" w:rsidRPr="009B7107" w:rsidRDefault="00297FB6" w:rsidP="0050669A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B7107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Уроки-обобщения.</w:t>
            </w:r>
          </w:p>
        </w:tc>
        <w:tc>
          <w:tcPr>
            <w:tcW w:w="1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7FB6" w:rsidRPr="009B7107" w:rsidRDefault="00297FB6" w:rsidP="0050669A">
            <w:pPr>
              <w:jc w:val="both"/>
              <w:rPr>
                <w:rStyle w:val="c5"/>
                <w:color w:val="000000"/>
                <w:sz w:val="24"/>
                <w:szCs w:val="24"/>
              </w:rPr>
            </w:pPr>
            <w:r w:rsidRPr="009B7107">
              <w:rPr>
                <w:rFonts w:ascii="Times New Roman" w:hAnsi="Times New Roman"/>
                <w:sz w:val="24"/>
                <w:szCs w:val="24"/>
              </w:rPr>
              <w:t>Древняя Русь (повторение материала 2 класса); Московская Русь (основные исторические события, произошедшие до провозглашения первого русского царя); Россия (основные исторические события, произошедшие до 1917 года).</w:t>
            </w:r>
          </w:p>
        </w:tc>
      </w:tr>
      <w:tr w:rsidR="00297FB6" w:rsidRPr="005B60EE" w:rsidTr="0050669A">
        <w:trPr>
          <w:trHeight w:val="562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7FB6" w:rsidRPr="009B7107" w:rsidRDefault="00297FB6" w:rsidP="0050669A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B7107"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Практические работы.</w:t>
            </w:r>
          </w:p>
        </w:tc>
        <w:tc>
          <w:tcPr>
            <w:tcW w:w="1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7FB6" w:rsidRPr="009B7107" w:rsidRDefault="00297FB6" w:rsidP="0050669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107">
              <w:rPr>
                <w:rFonts w:ascii="Times New Roman" w:hAnsi="Times New Roman"/>
                <w:sz w:val="24"/>
                <w:szCs w:val="24"/>
              </w:rPr>
              <w:t>Работа с картой (в соответствии с заданиями в рабочей тетради). Работа с живыми растени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ями и гербарными экземплярами. </w:t>
            </w:r>
          </w:p>
        </w:tc>
      </w:tr>
    </w:tbl>
    <w:p w:rsidR="00297FB6" w:rsidRDefault="00297FB6" w:rsidP="00297FB6">
      <w:pPr>
        <w:ind w:left="709" w:hanging="360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297FB6" w:rsidRDefault="00297FB6" w:rsidP="00297FB6">
      <w:pPr>
        <w:jc w:val="center"/>
        <w:rPr>
          <w:rFonts w:ascii="Times New Roman" w:hAnsi="Times New Roman"/>
          <w:b/>
          <w:sz w:val="24"/>
          <w:szCs w:val="24"/>
        </w:rPr>
      </w:pPr>
    </w:p>
    <w:p w:rsidR="00297FB6" w:rsidRDefault="00297FB6" w:rsidP="00297FB6">
      <w:pPr>
        <w:jc w:val="center"/>
        <w:rPr>
          <w:rFonts w:ascii="Times New Roman" w:hAnsi="Times New Roman"/>
          <w:b/>
          <w:sz w:val="24"/>
          <w:szCs w:val="24"/>
        </w:rPr>
      </w:pPr>
    </w:p>
    <w:p w:rsidR="00297FB6" w:rsidRDefault="00297FB6" w:rsidP="00297FB6">
      <w:pPr>
        <w:jc w:val="center"/>
        <w:rPr>
          <w:rFonts w:ascii="Times New Roman" w:hAnsi="Times New Roman"/>
          <w:b/>
          <w:sz w:val="24"/>
          <w:szCs w:val="24"/>
        </w:rPr>
      </w:pPr>
    </w:p>
    <w:p w:rsidR="00297FB6" w:rsidRDefault="00297FB6" w:rsidP="00297FB6">
      <w:pPr>
        <w:jc w:val="center"/>
        <w:rPr>
          <w:rFonts w:ascii="Times New Roman" w:hAnsi="Times New Roman"/>
          <w:b/>
          <w:sz w:val="24"/>
          <w:szCs w:val="24"/>
        </w:rPr>
      </w:pPr>
    </w:p>
    <w:p w:rsidR="00297FB6" w:rsidRDefault="00297FB6" w:rsidP="00297FB6">
      <w:pPr>
        <w:jc w:val="center"/>
        <w:rPr>
          <w:rFonts w:ascii="Times New Roman" w:hAnsi="Times New Roman"/>
          <w:b/>
          <w:sz w:val="24"/>
          <w:szCs w:val="24"/>
        </w:rPr>
      </w:pPr>
    </w:p>
    <w:p w:rsidR="00297FB6" w:rsidRDefault="00297FB6" w:rsidP="00297FB6">
      <w:pPr>
        <w:jc w:val="center"/>
        <w:rPr>
          <w:rFonts w:ascii="Times New Roman" w:hAnsi="Times New Roman"/>
          <w:b/>
          <w:sz w:val="24"/>
          <w:szCs w:val="24"/>
        </w:rPr>
      </w:pPr>
    </w:p>
    <w:p w:rsidR="00297FB6" w:rsidRDefault="00297FB6" w:rsidP="00297FB6">
      <w:pPr>
        <w:jc w:val="center"/>
        <w:rPr>
          <w:rFonts w:ascii="Times New Roman" w:hAnsi="Times New Roman"/>
          <w:b/>
          <w:sz w:val="24"/>
          <w:szCs w:val="24"/>
        </w:rPr>
      </w:pPr>
    </w:p>
    <w:p w:rsidR="00297FB6" w:rsidRDefault="00297FB6" w:rsidP="00297FB6">
      <w:pPr>
        <w:jc w:val="center"/>
        <w:rPr>
          <w:rFonts w:ascii="Times New Roman" w:hAnsi="Times New Roman"/>
          <w:b/>
          <w:sz w:val="24"/>
          <w:szCs w:val="24"/>
        </w:rPr>
      </w:pPr>
    </w:p>
    <w:p w:rsidR="00297FB6" w:rsidRDefault="00297FB6" w:rsidP="00297FB6">
      <w:pPr>
        <w:jc w:val="center"/>
        <w:rPr>
          <w:rFonts w:ascii="Times New Roman" w:hAnsi="Times New Roman"/>
          <w:b/>
          <w:sz w:val="24"/>
          <w:szCs w:val="24"/>
        </w:rPr>
      </w:pPr>
    </w:p>
    <w:p w:rsidR="00297FB6" w:rsidRDefault="00297FB6" w:rsidP="00297FB6">
      <w:pPr>
        <w:jc w:val="center"/>
        <w:rPr>
          <w:rFonts w:ascii="Times New Roman" w:hAnsi="Times New Roman"/>
          <w:b/>
          <w:sz w:val="24"/>
          <w:szCs w:val="24"/>
        </w:rPr>
      </w:pPr>
    </w:p>
    <w:p w:rsidR="00297FB6" w:rsidRDefault="00297FB6"/>
    <w:sectPr w:rsidR="00297FB6" w:rsidSect="00297FB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554E09DA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-"/>
        <w:legacy w:legacy="1" w:legacySpace="0" w:legacyIndent="192"/>
        <w:lvlJc w:val="left"/>
        <w:rPr>
          <w:rFonts w:ascii="Times New Roman" w:hAnsi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97FB6"/>
    <w:rsid w:val="00297FB6"/>
    <w:rsid w:val="00861D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1D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7F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7FB6"/>
    <w:rPr>
      <w:rFonts w:ascii="Tahoma" w:hAnsi="Tahoma" w:cs="Tahoma"/>
      <w:sz w:val="16"/>
      <w:szCs w:val="16"/>
    </w:rPr>
  </w:style>
  <w:style w:type="character" w:customStyle="1" w:styleId="c5">
    <w:name w:val="c5"/>
    <w:rsid w:val="00297FB6"/>
  </w:style>
  <w:style w:type="character" w:customStyle="1" w:styleId="c2">
    <w:name w:val="c2"/>
    <w:rsid w:val="00297FB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1278</Words>
  <Characters>7285</Characters>
  <Application>Microsoft Office Word</Application>
  <DocSecurity>0</DocSecurity>
  <Lines>60</Lines>
  <Paragraphs>17</Paragraphs>
  <ScaleCrop>false</ScaleCrop>
  <Company/>
  <LinksUpToDate>false</LinksUpToDate>
  <CharactersWithSpaces>8546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</dc:creator>
  <cp:keywords/>
  <dc:description/>
  <cp:lastModifiedBy>Эльмира</cp:lastModifiedBy>
  <cp:revision>2</cp:revision>
  <dcterms:created xsi:type="dcterms:W3CDTF">2023-02-28T05:22:00Z</dcterms:created>
  <dcterms:modified xsi:type="dcterms:W3CDTF">2023-02-28T05:25:00Z</dcterms:modified>
</cp:coreProperties>
</file>